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777"/>
      </w:tblGrid>
      <w:tr w:rsidR="00BA4647" w:rsidRPr="003C7686" w:rsidTr="00BA4647">
        <w:trPr>
          <w:jc w:val="center"/>
        </w:trPr>
        <w:tc>
          <w:tcPr>
            <w:tcW w:w="4254" w:type="dxa"/>
          </w:tcPr>
          <w:p w:rsidR="00BA4647" w:rsidRPr="003C7686" w:rsidRDefault="00BA4647" w:rsidP="007D2B7E">
            <w:pPr>
              <w:jc w:val="center"/>
            </w:pPr>
            <w:r w:rsidRPr="003C7686">
              <w:t>PHÒNG GD&amp;ĐT LẠC THỦY</w:t>
            </w:r>
          </w:p>
          <w:p w:rsidR="00BA4647" w:rsidRPr="003C7686" w:rsidRDefault="00BA4647" w:rsidP="007D2B7E">
            <w:pPr>
              <w:ind w:firstLine="34"/>
              <w:jc w:val="center"/>
              <w:rPr>
                <w:b/>
              </w:rPr>
            </w:pPr>
            <w:r w:rsidRPr="003C7686">
              <w:rPr>
                <w:b/>
              </w:rPr>
              <w:t>TRƯỜNG THCS XÃ AN BÌNH</w:t>
            </w:r>
          </w:p>
        </w:tc>
        <w:tc>
          <w:tcPr>
            <w:tcW w:w="5777" w:type="dxa"/>
          </w:tcPr>
          <w:p w:rsidR="00BA4647" w:rsidRPr="003C7686" w:rsidRDefault="00BA4647" w:rsidP="007D2B7E">
            <w:pPr>
              <w:jc w:val="center"/>
              <w:rPr>
                <w:b/>
              </w:rPr>
            </w:pPr>
            <w:r w:rsidRPr="003C7686">
              <w:rPr>
                <w:b/>
              </w:rPr>
              <w:t>KẾ HOẠCH CÔNG TÁC THÁNG 1</w:t>
            </w:r>
            <w:r w:rsidR="00AC71E0">
              <w:rPr>
                <w:b/>
              </w:rPr>
              <w:t>2</w:t>
            </w:r>
          </w:p>
          <w:p w:rsidR="00BA4647" w:rsidRPr="003C7686" w:rsidRDefault="00BA4647" w:rsidP="00BA4647">
            <w:pPr>
              <w:pStyle w:val="NormalWeb"/>
              <w:shd w:val="clear" w:color="auto" w:fill="FFFFFF"/>
              <w:spacing w:before="75" w:beforeAutospacing="0" w:after="150" w:afterAutospacing="0"/>
              <w:jc w:val="center"/>
              <w:rPr>
                <w:b/>
              </w:rPr>
            </w:pPr>
          </w:p>
        </w:tc>
      </w:tr>
    </w:tbl>
    <w:p w:rsidR="00114421" w:rsidRDefault="00114421" w:rsidP="00BA4647">
      <w:pPr>
        <w:pStyle w:val="NormalWeb"/>
        <w:shd w:val="clear" w:color="auto" w:fill="FFFFFF"/>
        <w:spacing w:before="0" w:beforeAutospacing="0" w:after="0" w:afterAutospacing="0"/>
        <w:rPr>
          <w:b/>
          <w:bCs/>
          <w:sz w:val="28"/>
          <w:szCs w:val="28"/>
          <w:lang w:val="pt-BR"/>
        </w:rPr>
      </w:pPr>
    </w:p>
    <w:p w:rsidR="00BA4647" w:rsidRPr="003C7686" w:rsidRDefault="00BA4647" w:rsidP="00BA4647">
      <w:pPr>
        <w:pStyle w:val="NormalWeb"/>
        <w:shd w:val="clear" w:color="auto" w:fill="FFFFFF"/>
        <w:spacing w:before="0" w:beforeAutospacing="0" w:after="0" w:afterAutospacing="0"/>
        <w:rPr>
          <w:b/>
          <w:bCs/>
          <w:sz w:val="28"/>
          <w:szCs w:val="28"/>
          <w:lang w:val="pt-BR"/>
        </w:rPr>
      </w:pPr>
      <w:r w:rsidRPr="003C7686">
        <w:rPr>
          <w:b/>
          <w:bCs/>
          <w:sz w:val="28"/>
          <w:szCs w:val="28"/>
          <w:lang w:val="pt-BR"/>
        </w:rPr>
        <w:t>I. Nhiệm vụ trọng tâm</w:t>
      </w:r>
    </w:p>
    <w:p w:rsidR="00BA4647" w:rsidRPr="003C7686" w:rsidRDefault="00BA4647" w:rsidP="00BA4647">
      <w:pPr>
        <w:pStyle w:val="NormalWeb"/>
        <w:shd w:val="clear" w:color="auto" w:fill="FFFFFF"/>
        <w:spacing w:before="0" w:beforeAutospacing="0" w:after="0" w:afterAutospacing="0"/>
        <w:ind w:firstLine="720"/>
        <w:rPr>
          <w:b/>
          <w:bCs/>
          <w:sz w:val="28"/>
          <w:szCs w:val="28"/>
          <w:lang w:val="pt-BR"/>
        </w:rPr>
      </w:pPr>
      <w:r w:rsidRPr="003C7686">
        <w:rPr>
          <w:b/>
          <w:bCs/>
          <w:sz w:val="28"/>
          <w:szCs w:val="28"/>
          <w:lang w:val="pt-BR"/>
        </w:rPr>
        <w:t xml:space="preserve">1. Công tác </w:t>
      </w:r>
      <w:r w:rsidR="006B1EB1">
        <w:rPr>
          <w:b/>
          <w:bCs/>
          <w:sz w:val="28"/>
          <w:szCs w:val="28"/>
          <w:lang w:val="pt-BR"/>
        </w:rPr>
        <w:t>tổ chức, tư tưởng chính trị</w:t>
      </w:r>
    </w:p>
    <w:p w:rsidR="00593960" w:rsidRPr="003C7686" w:rsidRDefault="00593960" w:rsidP="00593960">
      <w:pPr>
        <w:pStyle w:val="NormalWeb"/>
        <w:shd w:val="clear" w:color="auto" w:fill="FFFFFF"/>
        <w:spacing w:before="0" w:beforeAutospacing="0" w:after="0" w:afterAutospacing="0"/>
        <w:ind w:firstLine="720"/>
        <w:jc w:val="both"/>
        <w:rPr>
          <w:sz w:val="28"/>
          <w:szCs w:val="28"/>
          <w:lang w:val="pt-BR"/>
        </w:rPr>
      </w:pPr>
      <w:r w:rsidRPr="003C7686">
        <w:rPr>
          <w:sz w:val="28"/>
          <w:szCs w:val="28"/>
          <w:lang w:val="pt-BR"/>
        </w:rPr>
        <w:t>- Xây dựng khối đoàn kết nội bộ.</w:t>
      </w:r>
    </w:p>
    <w:p w:rsidR="00593960" w:rsidRPr="003C7686" w:rsidRDefault="00593960" w:rsidP="00593960">
      <w:pPr>
        <w:pStyle w:val="NormalWeb"/>
        <w:shd w:val="clear" w:color="auto" w:fill="FFFFFF"/>
        <w:spacing w:before="0" w:beforeAutospacing="0" w:after="0" w:afterAutospacing="0"/>
        <w:ind w:firstLine="720"/>
        <w:jc w:val="both"/>
        <w:rPr>
          <w:rFonts w:ascii="Arial" w:hAnsi="Arial" w:cs="Arial"/>
          <w:sz w:val="28"/>
          <w:szCs w:val="28"/>
          <w:lang w:val="pt-BR"/>
        </w:rPr>
      </w:pPr>
      <w:r w:rsidRPr="003C7686">
        <w:rPr>
          <w:sz w:val="28"/>
          <w:szCs w:val="28"/>
          <w:lang w:val="pt-BR"/>
        </w:rPr>
        <w:t>- Tuyên truyền phổ biến PL, các CV, VB chỉ đạo của các cấp đến đội ngũ CB, GV, NV và các em HS.</w:t>
      </w:r>
      <w:r w:rsidRPr="003C7686">
        <w:rPr>
          <w:rFonts w:ascii="Arial" w:hAnsi="Arial" w:cs="Arial"/>
          <w:sz w:val="28"/>
          <w:szCs w:val="28"/>
          <w:lang w:val="pt-BR"/>
        </w:rPr>
        <w:t xml:space="preserve"> </w:t>
      </w:r>
    </w:p>
    <w:p w:rsidR="00593960" w:rsidRPr="003C7686" w:rsidRDefault="00593960" w:rsidP="00593960">
      <w:pPr>
        <w:pStyle w:val="NormalWeb"/>
        <w:shd w:val="clear" w:color="auto" w:fill="FFFFFF"/>
        <w:spacing w:before="0" w:beforeAutospacing="0" w:after="0" w:afterAutospacing="0"/>
        <w:ind w:firstLine="720"/>
        <w:jc w:val="both"/>
        <w:rPr>
          <w:sz w:val="28"/>
          <w:szCs w:val="28"/>
          <w:lang w:val="pt-BR"/>
        </w:rPr>
      </w:pPr>
      <w:r w:rsidRPr="003C7686">
        <w:rPr>
          <w:rFonts w:ascii="Arial" w:hAnsi="Arial" w:cs="Arial"/>
          <w:sz w:val="28"/>
          <w:szCs w:val="28"/>
          <w:lang w:val="pt-BR"/>
        </w:rPr>
        <w:t xml:space="preserve">- </w:t>
      </w:r>
      <w:r w:rsidRPr="003C7686">
        <w:rPr>
          <w:sz w:val="28"/>
          <w:szCs w:val="28"/>
          <w:lang w:val="pt-BR"/>
        </w:rPr>
        <w:t>Duy trì sĩ số HS. Đẩy mạnh thực hiện tốt các cuộc vận động và phong trào thi đua “Xây dựng HS tích cực”.</w:t>
      </w:r>
    </w:p>
    <w:p w:rsidR="00BA4647" w:rsidRPr="003C7686" w:rsidRDefault="00BA4647" w:rsidP="00490A6C">
      <w:pPr>
        <w:pStyle w:val="NormalWeb"/>
        <w:shd w:val="clear" w:color="auto" w:fill="FFFFFF"/>
        <w:spacing w:before="0" w:beforeAutospacing="0" w:after="0" w:afterAutospacing="0"/>
        <w:ind w:firstLine="720"/>
        <w:jc w:val="both"/>
        <w:rPr>
          <w:sz w:val="28"/>
          <w:szCs w:val="28"/>
          <w:lang w:val="pt-BR"/>
        </w:rPr>
      </w:pPr>
      <w:r w:rsidRPr="003C7686">
        <w:rPr>
          <w:b/>
          <w:sz w:val="28"/>
          <w:szCs w:val="28"/>
          <w:lang w:val="pt-BR"/>
        </w:rPr>
        <w:t>2. Công tác chuyên môn</w:t>
      </w:r>
      <w:r w:rsidRPr="003C7686">
        <w:rPr>
          <w:rFonts w:ascii="Arial" w:hAnsi="Arial" w:cs="Arial"/>
          <w:sz w:val="28"/>
          <w:szCs w:val="28"/>
          <w:lang w:val="pt-BR"/>
        </w:rPr>
        <w:t xml:space="preserve"> </w:t>
      </w:r>
    </w:p>
    <w:p w:rsidR="00593960" w:rsidRDefault="00593960" w:rsidP="00593960">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xml:space="preserve">- </w:t>
      </w:r>
      <w:r>
        <w:rPr>
          <w:sz w:val="28"/>
          <w:szCs w:val="28"/>
          <w:lang w:val="pt-BR"/>
        </w:rPr>
        <w:t>Sắp xếp lại chuyên môn cho giáo viên.</w:t>
      </w:r>
    </w:p>
    <w:p w:rsidR="00593960" w:rsidRPr="003C7686" w:rsidRDefault="00593960" w:rsidP="00593960">
      <w:pPr>
        <w:pStyle w:val="NormalWeb"/>
        <w:shd w:val="clear" w:color="auto" w:fill="FFFFFF"/>
        <w:spacing w:before="0" w:beforeAutospacing="0" w:after="0" w:afterAutospacing="0"/>
        <w:ind w:left="720"/>
        <w:jc w:val="both"/>
        <w:rPr>
          <w:sz w:val="28"/>
          <w:szCs w:val="28"/>
          <w:lang w:val="pt-BR"/>
        </w:rPr>
      </w:pPr>
      <w:r>
        <w:rPr>
          <w:sz w:val="28"/>
          <w:szCs w:val="28"/>
          <w:lang w:val="pt-BR"/>
        </w:rPr>
        <w:t xml:space="preserve">- </w:t>
      </w:r>
      <w:r w:rsidRPr="003C7686">
        <w:rPr>
          <w:sz w:val="28"/>
          <w:szCs w:val="28"/>
          <w:lang w:val="pt-BR"/>
        </w:rPr>
        <w:t>Duy trì tốt nề nếp dạy và học. Triển khai tích hợp các nội dung giáo dục ANQP, kĩ năng sống... vào các bài học theo quy định</w:t>
      </w:r>
      <w:r>
        <w:rPr>
          <w:sz w:val="28"/>
          <w:szCs w:val="28"/>
          <w:lang w:val="pt-BR"/>
        </w:rPr>
        <w:t>.</w:t>
      </w:r>
    </w:p>
    <w:p w:rsidR="00593960" w:rsidRPr="003C7686" w:rsidRDefault="00593960" w:rsidP="00593960">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Thực hiện chương trình, kế hoạch dạy học. </w:t>
      </w:r>
    </w:p>
    <w:p w:rsidR="00593960" w:rsidRPr="003C7686" w:rsidRDefault="00593960" w:rsidP="00593960">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w:t>
      </w:r>
      <w:r>
        <w:rPr>
          <w:sz w:val="28"/>
          <w:szCs w:val="28"/>
          <w:lang w:val="pt-BR"/>
        </w:rPr>
        <w:t>Chuẩn bị tốt cho công tác thi học kì I. Giáo viên các môn học ra đề kiểm tra duyệt tại tổ, nộp đề bài về chuyên môn theo đúng kế hoạch.</w:t>
      </w:r>
    </w:p>
    <w:p w:rsidR="00593960" w:rsidRPr="003C7686" w:rsidRDefault="00593960" w:rsidP="00593960">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Tiếp tục thực hiện bồi dưỡng học sinh giỏi </w:t>
      </w:r>
      <w:r w:rsidRPr="003C7686">
        <w:rPr>
          <w:i/>
          <w:sz w:val="28"/>
          <w:szCs w:val="28"/>
          <w:lang w:val="pt-BR"/>
        </w:rPr>
        <w:t>(Theo lịch của chuyên môn)</w:t>
      </w:r>
      <w:r w:rsidRPr="003C7686">
        <w:rPr>
          <w:sz w:val="28"/>
          <w:szCs w:val="28"/>
          <w:lang w:val="pt-BR"/>
        </w:rPr>
        <w:t xml:space="preserve"> </w:t>
      </w:r>
    </w:p>
    <w:p w:rsidR="00593960" w:rsidRPr="003C7686" w:rsidRDefault="00593960" w:rsidP="00593960">
      <w:pPr>
        <w:pStyle w:val="NormalWeb"/>
        <w:shd w:val="clear" w:color="auto" w:fill="FFFFFF"/>
        <w:spacing w:before="0" w:beforeAutospacing="0" w:after="0" w:afterAutospacing="0"/>
        <w:ind w:left="720"/>
        <w:rPr>
          <w:sz w:val="28"/>
          <w:szCs w:val="28"/>
          <w:lang w:val="pt-BR"/>
        </w:rPr>
      </w:pPr>
      <w:r w:rsidRPr="003C7686">
        <w:rPr>
          <w:sz w:val="28"/>
          <w:szCs w:val="28"/>
          <w:lang w:val="pt-BR"/>
        </w:rPr>
        <w:t>- Tích cực phụ đạo HS yếu nâng cao chất lượng đại trà</w:t>
      </w:r>
      <w:r>
        <w:rPr>
          <w:sz w:val="28"/>
          <w:szCs w:val="28"/>
          <w:lang w:val="pt-BR"/>
        </w:rPr>
        <w:t>.</w:t>
      </w:r>
    </w:p>
    <w:p w:rsidR="00593960" w:rsidRPr="003C7686" w:rsidRDefault="00593960" w:rsidP="00593960">
      <w:pPr>
        <w:pStyle w:val="NormalWeb"/>
        <w:shd w:val="clear" w:color="auto" w:fill="FFFFFF"/>
        <w:spacing w:before="0" w:beforeAutospacing="0" w:after="0" w:afterAutospacing="0"/>
        <w:ind w:left="720"/>
        <w:jc w:val="both"/>
        <w:rPr>
          <w:sz w:val="28"/>
          <w:szCs w:val="28"/>
          <w:lang w:val="pt-BR"/>
        </w:rPr>
      </w:pPr>
      <w:r>
        <w:rPr>
          <w:sz w:val="28"/>
          <w:szCs w:val="28"/>
          <w:lang w:val="pt-BR"/>
        </w:rPr>
        <w:t>- Tổ chuyên môn học tập lại các văn bản hướng dẫn đổi mới kiểm tra đánh giá.</w:t>
      </w:r>
    </w:p>
    <w:p w:rsidR="00593960" w:rsidRPr="003C7686" w:rsidRDefault="00593960" w:rsidP="00593960">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BDTX theo kế hoạch đã đăng kí. </w:t>
      </w:r>
    </w:p>
    <w:p w:rsidR="00593960" w:rsidRPr="003C7686" w:rsidRDefault="00593960" w:rsidP="00593960">
      <w:pPr>
        <w:pStyle w:val="NormalWeb"/>
        <w:shd w:val="clear" w:color="auto" w:fill="FFFFFF"/>
        <w:spacing w:before="0" w:beforeAutospacing="0" w:after="0" w:afterAutospacing="0"/>
        <w:ind w:left="720"/>
        <w:rPr>
          <w:sz w:val="28"/>
          <w:szCs w:val="28"/>
          <w:lang w:val="pt-BR"/>
        </w:rPr>
      </w:pPr>
      <w:r w:rsidRPr="003C7686">
        <w:rPr>
          <w:sz w:val="28"/>
          <w:szCs w:val="28"/>
          <w:lang w:val="pt-BR"/>
        </w:rPr>
        <w:t>- Tổ chức chuyên đề của các tổ chuyên môn theo đăng kí.</w:t>
      </w:r>
    </w:p>
    <w:p w:rsidR="00593960" w:rsidRDefault="00593960" w:rsidP="00593960">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Kiểm tra nội bộ tháng 1</w:t>
      </w:r>
      <w:r>
        <w:rPr>
          <w:sz w:val="28"/>
          <w:szCs w:val="28"/>
          <w:lang w:val="pt-BR"/>
        </w:rPr>
        <w:t>2</w:t>
      </w:r>
      <w:r w:rsidRPr="003C7686">
        <w:rPr>
          <w:sz w:val="28"/>
          <w:szCs w:val="28"/>
          <w:lang w:val="pt-BR"/>
        </w:rPr>
        <w:t xml:space="preserve"> theo kế hoạch.</w:t>
      </w:r>
    </w:p>
    <w:p w:rsidR="00593960" w:rsidRDefault="00593960" w:rsidP="00593960">
      <w:pPr>
        <w:pStyle w:val="NormalWeb"/>
        <w:shd w:val="clear" w:color="auto" w:fill="FFFFFF"/>
        <w:spacing w:before="0" w:beforeAutospacing="0" w:after="0" w:afterAutospacing="0"/>
        <w:ind w:left="720"/>
        <w:jc w:val="both"/>
        <w:rPr>
          <w:sz w:val="28"/>
          <w:szCs w:val="28"/>
          <w:lang w:val="pt-BR"/>
        </w:rPr>
      </w:pPr>
      <w:r>
        <w:rPr>
          <w:sz w:val="28"/>
          <w:szCs w:val="28"/>
          <w:lang w:val="pt-BR"/>
        </w:rPr>
        <w:t>- Thư viện: Hoàn thiện các tiêu chuẩn thư viện Xuất sắc.</w:t>
      </w:r>
    </w:p>
    <w:p w:rsidR="00593960" w:rsidRPr="003C7686" w:rsidRDefault="00593960" w:rsidP="00593960">
      <w:pPr>
        <w:pStyle w:val="NormalWeb"/>
        <w:shd w:val="clear" w:color="auto" w:fill="FFFFFF"/>
        <w:spacing w:before="0" w:beforeAutospacing="0" w:after="0" w:afterAutospacing="0"/>
        <w:ind w:firstLine="720"/>
        <w:jc w:val="both"/>
        <w:rPr>
          <w:bCs/>
          <w:sz w:val="28"/>
          <w:szCs w:val="28"/>
          <w:lang w:val="pt-BR"/>
        </w:rPr>
      </w:pPr>
      <w:r w:rsidRPr="003C7686">
        <w:rPr>
          <w:bCs/>
          <w:sz w:val="28"/>
          <w:szCs w:val="28"/>
          <w:lang w:val="pt-BR"/>
        </w:rPr>
        <w:t xml:space="preserve">- </w:t>
      </w:r>
      <w:r>
        <w:rPr>
          <w:bCs/>
          <w:sz w:val="28"/>
          <w:szCs w:val="28"/>
          <w:lang w:val="pt-BR"/>
        </w:rPr>
        <w:t xml:space="preserve">Y tế: </w:t>
      </w:r>
      <w:r w:rsidRPr="003C7686">
        <w:rPr>
          <w:bCs/>
          <w:sz w:val="28"/>
          <w:szCs w:val="28"/>
          <w:lang w:val="pt-BR"/>
        </w:rPr>
        <w:t>Cùng với GVBM, GVCN, BGH nhà trường giải quyết trường hợp học sinh bị tai nạn trong giờ học.</w:t>
      </w:r>
      <w:r>
        <w:rPr>
          <w:bCs/>
          <w:sz w:val="28"/>
          <w:szCs w:val="28"/>
          <w:lang w:val="pt-BR"/>
        </w:rPr>
        <w:t xml:space="preserve"> Tuyên truyền VSMT và bệnh học đường.</w:t>
      </w:r>
      <w:r w:rsidRPr="00593960">
        <w:rPr>
          <w:bCs/>
          <w:sz w:val="28"/>
          <w:szCs w:val="28"/>
          <w:lang w:val="pt-BR"/>
        </w:rPr>
        <w:t xml:space="preserve"> </w:t>
      </w:r>
      <w:r>
        <w:rPr>
          <w:bCs/>
          <w:sz w:val="28"/>
          <w:szCs w:val="28"/>
          <w:lang w:val="pt-BR"/>
        </w:rPr>
        <w:t xml:space="preserve"> Thu tiền</w:t>
      </w:r>
      <w:r w:rsidRPr="003C7686">
        <w:rPr>
          <w:bCs/>
          <w:sz w:val="28"/>
          <w:szCs w:val="28"/>
          <w:lang w:val="pt-BR"/>
        </w:rPr>
        <w:t>, các loại bảo hiểm.</w:t>
      </w:r>
    </w:p>
    <w:p w:rsidR="00593960" w:rsidRPr="00E659BF" w:rsidRDefault="00593960" w:rsidP="00593960">
      <w:pPr>
        <w:pStyle w:val="NormalWeb"/>
        <w:shd w:val="clear" w:color="auto" w:fill="FFFFFF"/>
        <w:spacing w:before="0" w:beforeAutospacing="0" w:after="0" w:afterAutospacing="0"/>
        <w:ind w:firstLine="720"/>
        <w:jc w:val="both"/>
        <w:rPr>
          <w:bCs/>
          <w:sz w:val="28"/>
          <w:szCs w:val="28"/>
          <w:lang w:val="pt-BR"/>
        </w:rPr>
      </w:pPr>
      <w:r>
        <w:rPr>
          <w:bCs/>
          <w:sz w:val="28"/>
          <w:szCs w:val="28"/>
          <w:lang w:val="pt-BR"/>
        </w:rPr>
        <w:t>- PCGD: Hoàn thiện các thiếu sót sau kiểm tra; duy trì tốt các kết quả PCGD đã đạt được</w:t>
      </w:r>
    </w:p>
    <w:p w:rsidR="00593960" w:rsidRPr="003C7686" w:rsidRDefault="00593960" w:rsidP="00593960">
      <w:pPr>
        <w:pStyle w:val="NormalWeb"/>
        <w:shd w:val="clear" w:color="auto" w:fill="FFFFFF"/>
        <w:spacing w:before="0" w:beforeAutospacing="0" w:after="0" w:afterAutospacing="0"/>
        <w:ind w:left="360" w:firstLine="360"/>
        <w:jc w:val="both"/>
        <w:rPr>
          <w:bCs/>
          <w:sz w:val="28"/>
          <w:szCs w:val="28"/>
          <w:lang w:val="pt-BR"/>
        </w:rPr>
      </w:pPr>
      <w:r>
        <w:rPr>
          <w:bCs/>
          <w:sz w:val="28"/>
          <w:szCs w:val="28"/>
          <w:lang w:val="pt-BR"/>
        </w:rPr>
        <w:t xml:space="preserve">- Lao động: </w:t>
      </w:r>
      <w:r w:rsidRPr="003C7686">
        <w:rPr>
          <w:bCs/>
          <w:sz w:val="28"/>
          <w:szCs w:val="28"/>
          <w:lang w:val="pt-BR"/>
        </w:rPr>
        <w:t>Tiếp tục chăm sóc cây xanh, bồn hoa theo phân công</w:t>
      </w:r>
      <w:r>
        <w:rPr>
          <w:bCs/>
          <w:sz w:val="28"/>
          <w:szCs w:val="28"/>
          <w:lang w:val="pt-BR"/>
        </w:rPr>
        <w:t>. Bố trí lại một số phòng học. Vệ sinh các khu vực theo phân công của Liên đội.</w:t>
      </w:r>
    </w:p>
    <w:p w:rsidR="00593960" w:rsidRDefault="00593960" w:rsidP="00593960">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Trực bảo vệ, bảo quản tài chính, tài sản.</w:t>
      </w:r>
    </w:p>
    <w:p w:rsidR="00593960" w:rsidRPr="003C7686" w:rsidRDefault="00593960" w:rsidP="00593960">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Kế toán: Đảm bảo chế độ cho CBGVNV.</w:t>
      </w:r>
    </w:p>
    <w:p w:rsidR="00593960" w:rsidRPr="003C7686" w:rsidRDefault="00593960" w:rsidP="00593960">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xml:space="preserve">- </w:t>
      </w:r>
      <w:r>
        <w:rPr>
          <w:bCs/>
          <w:sz w:val="28"/>
          <w:szCs w:val="28"/>
          <w:lang w:val="pt-BR"/>
        </w:rPr>
        <w:t>Thanh quyết toán các khoản quỹ theo các nội dung đã chi</w:t>
      </w:r>
      <w:r w:rsidRPr="003C7686">
        <w:rPr>
          <w:bCs/>
          <w:sz w:val="28"/>
          <w:szCs w:val="28"/>
          <w:lang w:val="pt-BR"/>
        </w:rPr>
        <w:t>.</w:t>
      </w:r>
    </w:p>
    <w:p w:rsidR="00BA4647" w:rsidRPr="003C7686" w:rsidRDefault="00BA4647" w:rsidP="00577423">
      <w:pPr>
        <w:pStyle w:val="NormalWeb"/>
        <w:shd w:val="clear" w:color="auto" w:fill="FFFFFF"/>
        <w:spacing w:before="0" w:beforeAutospacing="0" w:after="0" w:afterAutospacing="0"/>
        <w:jc w:val="both"/>
        <w:rPr>
          <w:b/>
          <w:bCs/>
          <w:sz w:val="28"/>
          <w:szCs w:val="28"/>
          <w:lang w:val="pt-BR"/>
        </w:rPr>
      </w:pPr>
      <w:r w:rsidRPr="003C7686">
        <w:rPr>
          <w:b/>
          <w:bCs/>
          <w:sz w:val="28"/>
          <w:szCs w:val="28"/>
          <w:lang w:val="pt-BR"/>
        </w:rPr>
        <w:t>II. Công tác khác</w:t>
      </w:r>
    </w:p>
    <w:p w:rsidR="00BA4647" w:rsidRPr="003C7686" w:rsidRDefault="00BA4647" w:rsidP="00577423">
      <w:pPr>
        <w:pStyle w:val="NormalWeb"/>
        <w:shd w:val="clear" w:color="auto" w:fill="FFFFFF"/>
        <w:spacing w:before="0" w:beforeAutospacing="0" w:after="0" w:afterAutospacing="0"/>
        <w:ind w:firstLine="720"/>
        <w:jc w:val="both"/>
        <w:rPr>
          <w:sz w:val="28"/>
          <w:szCs w:val="28"/>
          <w:lang w:val="pt-BR"/>
        </w:rPr>
      </w:pPr>
      <w:r w:rsidRPr="003C7686">
        <w:rPr>
          <w:b/>
          <w:sz w:val="28"/>
          <w:szCs w:val="28"/>
          <w:lang w:val="pt-BR"/>
        </w:rPr>
        <w:t>1. Đội TNTPHCM</w:t>
      </w:r>
      <w:r w:rsidRPr="003C7686">
        <w:rPr>
          <w:sz w:val="28"/>
          <w:szCs w:val="28"/>
          <w:lang w:val="pt-BR"/>
        </w:rPr>
        <w:t>:  Thực hiện tốt nề nếp đội, kết hợp với tổ KHXH thực hiện kể chuyện về gương người tốt việc tốt nhằm GD kỹ năng sống, giao tiếp…. cho HS qua các tiết SHTT.</w:t>
      </w:r>
    </w:p>
    <w:p w:rsidR="00BA4647" w:rsidRPr="003C7686" w:rsidRDefault="00BA4647" w:rsidP="00577423">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Tăng cường luyện tập văn nghệ.</w:t>
      </w:r>
    </w:p>
    <w:p w:rsidR="00BA4647" w:rsidRPr="003C7686" w:rsidRDefault="00BA4647" w:rsidP="00577423">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xml:space="preserve">- </w:t>
      </w:r>
      <w:r w:rsidR="000227FA">
        <w:rPr>
          <w:sz w:val="28"/>
          <w:szCs w:val="28"/>
          <w:lang w:val="pt-BR"/>
        </w:rPr>
        <w:t>Tích cực tham gia các hoạt động thi đua chào mừng ngày Nhà giáo Việt Nam</w:t>
      </w:r>
      <w:r w:rsidRPr="003C7686">
        <w:rPr>
          <w:sz w:val="28"/>
          <w:szCs w:val="28"/>
          <w:lang w:val="pt-BR"/>
        </w:rPr>
        <w:t>.</w:t>
      </w:r>
    </w:p>
    <w:p w:rsidR="00BA4647" w:rsidRPr="003C7686" w:rsidRDefault="00490A6C" w:rsidP="00490A6C">
      <w:pPr>
        <w:pStyle w:val="NormalWeb"/>
        <w:shd w:val="clear" w:color="auto" w:fill="FFFFFF"/>
        <w:spacing w:before="0" w:beforeAutospacing="0" w:after="0" w:afterAutospacing="0"/>
        <w:ind w:left="360" w:firstLine="360"/>
        <w:jc w:val="both"/>
        <w:rPr>
          <w:bCs/>
          <w:sz w:val="28"/>
          <w:szCs w:val="28"/>
          <w:lang w:val="pt-BR"/>
        </w:rPr>
      </w:pPr>
      <w:r>
        <w:rPr>
          <w:b/>
          <w:bCs/>
          <w:sz w:val="28"/>
          <w:szCs w:val="28"/>
          <w:lang w:val="pt-BR"/>
        </w:rPr>
        <w:t>2</w:t>
      </w:r>
      <w:r w:rsidR="00BA4647" w:rsidRPr="003C7686">
        <w:rPr>
          <w:b/>
          <w:bCs/>
          <w:sz w:val="28"/>
          <w:szCs w:val="28"/>
          <w:lang w:val="pt-BR"/>
        </w:rPr>
        <w:t xml:space="preserve">. </w:t>
      </w:r>
      <w:r>
        <w:rPr>
          <w:b/>
          <w:bCs/>
          <w:sz w:val="28"/>
          <w:szCs w:val="28"/>
          <w:lang w:val="pt-BR"/>
        </w:rPr>
        <w:t>Đoàn TNCS HCM</w:t>
      </w:r>
      <w:r w:rsidR="00BA4647" w:rsidRPr="003C7686">
        <w:rPr>
          <w:bCs/>
          <w:sz w:val="28"/>
          <w:szCs w:val="28"/>
          <w:lang w:val="pt-BR"/>
        </w:rPr>
        <w:t xml:space="preserve">: </w:t>
      </w:r>
      <w:r w:rsidR="00593960">
        <w:rPr>
          <w:bCs/>
          <w:sz w:val="28"/>
          <w:szCs w:val="28"/>
          <w:lang w:val="pt-BR"/>
        </w:rPr>
        <w:t>Phối hợp tuyên truyền kiểm tra thực hiện nề nếp tham gia giao thông, phòng chống cháy nổ</w:t>
      </w:r>
      <w:r>
        <w:rPr>
          <w:bCs/>
          <w:sz w:val="28"/>
          <w:szCs w:val="28"/>
          <w:lang w:val="pt-BR"/>
        </w:rPr>
        <w:t>.</w:t>
      </w:r>
    </w:p>
    <w:p w:rsidR="00BA4647" w:rsidRPr="003C7686" w:rsidRDefault="00490A6C" w:rsidP="00577423">
      <w:pPr>
        <w:pStyle w:val="NormalWeb"/>
        <w:shd w:val="clear" w:color="auto" w:fill="FFFFFF"/>
        <w:spacing w:before="0" w:beforeAutospacing="0" w:after="0" w:afterAutospacing="0"/>
        <w:ind w:firstLine="720"/>
        <w:rPr>
          <w:b/>
          <w:bCs/>
          <w:sz w:val="28"/>
          <w:szCs w:val="28"/>
          <w:lang w:val="pt-BR"/>
        </w:rPr>
      </w:pPr>
      <w:r>
        <w:rPr>
          <w:b/>
          <w:bCs/>
          <w:sz w:val="28"/>
          <w:szCs w:val="28"/>
          <w:lang w:val="pt-BR"/>
        </w:rPr>
        <w:t>3</w:t>
      </w:r>
      <w:r w:rsidR="00BA4647" w:rsidRPr="003C7686">
        <w:rPr>
          <w:b/>
          <w:bCs/>
          <w:sz w:val="28"/>
          <w:szCs w:val="28"/>
          <w:lang w:val="pt-BR"/>
        </w:rPr>
        <w:t>. Công đoàn</w:t>
      </w:r>
    </w:p>
    <w:p w:rsidR="00593960" w:rsidRPr="003C7686" w:rsidRDefault="00593960" w:rsidP="00593960">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lastRenderedPageBreak/>
        <w:t>- Tổ chức chia tay Gv về hưu, Gv chuyển trường.</w:t>
      </w:r>
    </w:p>
    <w:p w:rsidR="00593960" w:rsidRDefault="00593960" w:rsidP="00593960">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Xây dựng khối đoàn kết; giúp đỡ nhau cùng tiến bộ.</w:t>
      </w:r>
    </w:p>
    <w:p w:rsidR="00593960" w:rsidRDefault="00593960" w:rsidP="00593960">
      <w:pPr>
        <w:pStyle w:val="NormalWeb"/>
        <w:shd w:val="clear" w:color="auto" w:fill="FFFFFF"/>
        <w:spacing w:before="0" w:beforeAutospacing="0" w:after="0" w:afterAutospacing="0"/>
        <w:ind w:left="360" w:firstLine="360"/>
        <w:jc w:val="both"/>
        <w:rPr>
          <w:bCs/>
          <w:sz w:val="28"/>
          <w:szCs w:val="28"/>
          <w:lang w:val="pt-BR"/>
        </w:rPr>
      </w:pPr>
      <w:r>
        <w:rPr>
          <w:bCs/>
          <w:sz w:val="28"/>
          <w:szCs w:val="28"/>
          <w:lang w:val="pt-BR"/>
        </w:rPr>
        <w:t>- Chuẩn bị kế hoạch tổ chức ngày chung tay vì học sinh nghèo của nhà trường.</w:t>
      </w:r>
    </w:p>
    <w:p w:rsidR="00593960" w:rsidRPr="003C7686" w:rsidRDefault="00593960" w:rsidP="00593960">
      <w:pPr>
        <w:pStyle w:val="NormalWeb"/>
        <w:shd w:val="clear" w:color="auto" w:fill="FFFFFF"/>
        <w:spacing w:before="0" w:beforeAutospacing="0" w:after="0" w:afterAutospacing="0"/>
        <w:ind w:firstLine="720"/>
        <w:jc w:val="both"/>
        <w:rPr>
          <w:bCs/>
          <w:sz w:val="28"/>
          <w:szCs w:val="28"/>
          <w:lang w:val="pt-BR"/>
        </w:rPr>
      </w:pPr>
      <w:r>
        <w:rPr>
          <w:bCs/>
          <w:sz w:val="28"/>
          <w:szCs w:val="28"/>
          <w:lang w:val="pt-BR"/>
        </w:rPr>
        <w:t>- Bám sát các đối tượng học sinh có hoàn cảnh khó khăn, tiếp tục vận động các nhà tài trợ giúp học sinh có đủ điều kiện tới trường.</w:t>
      </w:r>
    </w:p>
    <w:p w:rsidR="00BA4647" w:rsidRPr="003C7686" w:rsidRDefault="00490A6C" w:rsidP="00577423">
      <w:pPr>
        <w:pStyle w:val="NormalWeb"/>
        <w:shd w:val="clear" w:color="auto" w:fill="FFFFFF"/>
        <w:spacing w:before="0" w:beforeAutospacing="0" w:after="0" w:afterAutospacing="0"/>
        <w:ind w:firstLine="720"/>
        <w:rPr>
          <w:b/>
          <w:bCs/>
          <w:sz w:val="28"/>
          <w:szCs w:val="28"/>
          <w:lang w:val="pt-BR"/>
        </w:rPr>
      </w:pPr>
      <w:r>
        <w:rPr>
          <w:b/>
          <w:bCs/>
          <w:sz w:val="28"/>
          <w:szCs w:val="28"/>
          <w:lang w:val="pt-BR"/>
        </w:rPr>
        <w:t>4</w:t>
      </w:r>
      <w:r w:rsidR="00BA4647" w:rsidRPr="003C7686">
        <w:rPr>
          <w:b/>
          <w:bCs/>
          <w:sz w:val="28"/>
          <w:szCs w:val="28"/>
          <w:lang w:val="pt-BR"/>
        </w:rPr>
        <w:t>. An toàn giao thông</w:t>
      </w:r>
    </w:p>
    <w:p w:rsidR="00593960" w:rsidRPr="003C7686" w:rsidRDefault="00593960" w:rsidP="00593960">
      <w:pPr>
        <w:pStyle w:val="NormalWeb"/>
        <w:shd w:val="clear" w:color="auto" w:fill="FFFFFF"/>
        <w:spacing w:before="0" w:beforeAutospacing="0" w:after="0" w:afterAutospacing="0"/>
        <w:ind w:firstLine="720"/>
        <w:jc w:val="both"/>
        <w:rPr>
          <w:rFonts w:ascii="Arial" w:hAnsi="Arial" w:cs="Arial"/>
          <w:b/>
          <w:bCs/>
          <w:lang w:val="pt-BR"/>
        </w:rPr>
      </w:pPr>
      <w:r w:rsidRPr="003C7686">
        <w:rPr>
          <w:b/>
          <w:bCs/>
          <w:sz w:val="28"/>
          <w:szCs w:val="28"/>
          <w:lang w:val="pt-BR"/>
        </w:rPr>
        <w:t xml:space="preserve">- </w:t>
      </w:r>
      <w:r w:rsidRPr="003C7686">
        <w:rPr>
          <w:bCs/>
          <w:sz w:val="28"/>
          <w:szCs w:val="28"/>
          <w:lang w:val="pt-BR"/>
        </w:rPr>
        <w:t>Đề nghị CBGVNV Thực hiện nghiêm túc luật giao thông đường bộ; cam kết thi đua và quy chế văn hóa công sở</w:t>
      </w:r>
      <w:r>
        <w:rPr>
          <w:bCs/>
          <w:sz w:val="28"/>
          <w:szCs w:val="28"/>
          <w:lang w:val="pt-BR"/>
        </w:rPr>
        <w:t>, đeo thẻ công chức viên chức khi tham gia các hoạt động của nhà trường.</w:t>
      </w:r>
      <w:r w:rsidRPr="003C7686">
        <w:rPr>
          <w:rFonts w:ascii="Arial" w:hAnsi="Arial" w:cs="Arial"/>
          <w:b/>
          <w:bCs/>
          <w:lang w:val="pt-BR"/>
        </w:rPr>
        <w:t> </w:t>
      </w:r>
    </w:p>
    <w:p w:rsidR="00593960" w:rsidRPr="00593960" w:rsidRDefault="00593960" w:rsidP="00593960">
      <w:pPr>
        <w:pStyle w:val="NormalWeb"/>
        <w:shd w:val="clear" w:color="auto" w:fill="FFFFFF"/>
        <w:spacing w:before="0" w:beforeAutospacing="0" w:after="0" w:afterAutospacing="0"/>
        <w:ind w:left="720"/>
        <w:rPr>
          <w:bCs/>
          <w:lang w:val="pt-BR"/>
        </w:rPr>
      </w:pPr>
      <w:r w:rsidRPr="003C7686">
        <w:rPr>
          <w:bCs/>
          <w:sz w:val="28"/>
          <w:szCs w:val="28"/>
          <w:lang w:val="pt-BR"/>
        </w:rPr>
        <w:t>- Tiếp tục tuyên truyền học sinh thực hiện luật ATGT</w:t>
      </w:r>
      <w:r w:rsidRPr="003C7686">
        <w:rPr>
          <w:bCs/>
          <w:lang w:val="pt-BR"/>
        </w:rPr>
        <w:t xml:space="preserve">.         </w:t>
      </w:r>
      <w:r w:rsidRPr="003C7686">
        <w:rPr>
          <w:rStyle w:val="apple-converted-space"/>
        </w:rPr>
        <w:t xml:space="preserve">                      </w:t>
      </w:r>
      <w:r w:rsidRPr="003C7686">
        <w:rPr>
          <w:rStyle w:val="apple-converted-space"/>
          <w:bCs/>
          <w:lang w:val="pt-BR"/>
        </w:rPr>
        <w:t> </w:t>
      </w:r>
    </w:p>
    <w:p w:rsidR="00593960" w:rsidRPr="003C7686" w:rsidRDefault="00593960" w:rsidP="00490A6C">
      <w:pPr>
        <w:pStyle w:val="NormalWeb"/>
        <w:shd w:val="clear" w:color="auto" w:fill="FFFFFF"/>
        <w:spacing w:before="0" w:beforeAutospacing="0" w:after="0" w:afterAutospacing="0"/>
        <w:rPr>
          <w:bCs/>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BA4647" w:rsidRPr="003C7686" w:rsidTr="00533E40">
        <w:trPr>
          <w:jc w:val="center"/>
        </w:trPr>
        <w:tc>
          <w:tcPr>
            <w:tcW w:w="4856" w:type="dxa"/>
          </w:tcPr>
          <w:p w:rsidR="00BA4647" w:rsidRPr="00533E40" w:rsidRDefault="00BA4647" w:rsidP="007D2B7E">
            <w:pPr>
              <w:pStyle w:val="ListParagraph"/>
              <w:ind w:left="0"/>
              <w:rPr>
                <w:sz w:val="20"/>
                <w:szCs w:val="20"/>
              </w:rPr>
            </w:pPr>
            <w:r w:rsidRPr="00533E40">
              <w:rPr>
                <w:sz w:val="20"/>
                <w:szCs w:val="20"/>
              </w:rPr>
              <w:t>Nơi nhận:</w:t>
            </w:r>
          </w:p>
          <w:p w:rsidR="00BA4647" w:rsidRPr="00533E40" w:rsidRDefault="00BA4647" w:rsidP="007D2B7E">
            <w:pPr>
              <w:rPr>
                <w:sz w:val="20"/>
                <w:szCs w:val="20"/>
              </w:rPr>
            </w:pPr>
            <w:r w:rsidRPr="00533E40">
              <w:rPr>
                <w:sz w:val="20"/>
                <w:szCs w:val="20"/>
              </w:rPr>
              <w:t>- Tổ KHTN, tổ KHXH; Tổ HC;</w:t>
            </w:r>
          </w:p>
          <w:p w:rsidR="00BA4647" w:rsidRPr="00533E40" w:rsidRDefault="00BA4647" w:rsidP="007D2B7E">
            <w:pPr>
              <w:rPr>
                <w:sz w:val="20"/>
                <w:szCs w:val="20"/>
              </w:rPr>
            </w:pPr>
            <w:r w:rsidRPr="00533E40">
              <w:rPr>
                <w:sz w:val="20"/>
                <w:szCs w:val="20"/>
              </w:rPr>
              <w:t>- Website trường;</w:t>
            </w:r>
          </w:p>
          <w:p w:rsidR="00BA4647" w:rsidRPr="003C7686" w:rsidRDefault="00BA4647" w:rsidP="007D2B7E">
            <w:pPr>
              <w:rPr>
                <w:i/>
              </w:rPr>
            </w:pPr>
            <w:r w:rsidRPr="00533E40">
              <w:rPr>
                <w:sz w:val="20"/>
                <w:szCs w:val="20"/>
              </w:rPr>
              <w:t>- Lưu văn thư.</w:t>
            </w:r>
          </w:p>
        </w:tc>
        <w:tc>
          <w:tcPr>
            <w:tcW w:w="4857" w:type="dxa"/>
          </w:tcPr>
          <w:p w:rsidR="00BA4647" w:rsidRPr="003C7686" w:rsidRDefault="00BA4647" w:rsidP="007D2B7E">
            <w:pPr>
              <w:pStyle w:val="ListParagraph"/>
              <w:ind w:left="0"/>
              <w:jc w:val="center"/>
              <w:rPr>
                <w:i/>
              </w:rPr>
            </w:pPr>
            <w:r w:rsidRPr="003C7686">
              <w:rPr>
                <w:i/>
              </w:rPr>
              <w:t xml:space="preserve">An Bình, ngày </w:t>
            </w:r>
            <w:r w:rsidR="00577423" w:rsidRPr="003C7686">
              <w:rPr>
                <w:i/>
              </w:rPr>
              <w:t>2</w:t>
            </w:r>
            <w:r w:rsidRPr="003C7686">
              <w:rPr>
                <w:i/>
              </w:rPr>
              <w:t xml:space="preserve"> tháng </w:t>
            </w:r>
            <w:r w:rsidR="00577423" w:rsidRPr="003C7686">
              <w:rPr>
                <w:i/>
              </w:rPr>
              <w:t>1</w:t>
            </w:r>
            <w:r w:rsidR="0035729D">
              <w:rPr>
                <w:i/>
              </w:rPr>
              <w:t>2</w:t>
            </w:r>
            <w:r w:rsidRPr="003C7686">
              <w:rPr>
                <w:i/>
              </w:rPr>
              <w:t xml:space="preserve"> năm 2018</w:t>
            </w:r>
          </w:p>
          <w:p w:rsidR="00BA4647" w:rsidRPr="003C7686" w:rsidRDefault="00BA4647" w:rsidP="007D2B7E">
            <w:pPr>
              <w:jc w:val="center"/>
              <w:rPr>
                <w:b/>
              </w:rPr>
            </w:pPr>
            <w:r w:rsidRPr="003C7686">
              <w:rPr>
                <w:b/>
              </w:rPr>
              <w:t>NGƯỜI LẬP KẾ HOẠCH</w:t>
            </w:r>
          </w:p>
          <w:p w:rsidR="00BA4647" w:rsidRPr="003C7686" w:rsidRDefault="00BA4647" w:rsidP="00FE5CA9">
            <w:pPr>
              <w:tabs>
                <w:tab w:val="left" w:pos="6465"/>
              </w:tabs>
              <w:jc w:val="center"/>
              <w:rPr>
                <w:i/>
              </w:rPr>
            </w:pPr>
          </w:p>
        </w:tc>
      </w:tr>
    </w:tbl>
    <w:p w:rsidR="00B15FC5" w:rsidRPr="003C7686" w:rsidRDefault="00B15FC5"/>
    <w:sectPr w:rsidR="00B15FC5" w:rsidRPr="003C7686" w:rsidSect="00287493">
      <w:pgSz w:w="12240" w:h="15840"/>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20E3"/>
    <w:multiLevelType w:val="hybridMultilevel"/>
    <w:tmpl w:val="DA629424"/>
    <w:lvl w:ilvl="0" w:tplc="2B60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63F3D"/>
    <w:multiLevelType w:val="hybridMultilevel"/>
    <w:tmpl w:val="7F66FB6C"/>
    <w:lvl w:ilvl="0" w:tplc="2EC0D5A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BCA6A73"/>
    <w:multiLevelType w:val="hybridMultilevel"/>
    <w:tmpl w:val="5D4223EA"/>
    <w:lvl w:ilvl="0" w:tplc="6DE2060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displayVerticalDrawingGridEvery w:val="2"/>
  <w:characterSpacingControl w:val="doNotCompress"/>
  <w:compat/>
  <w:rsids>
    <w:rsidRoot w:val="00BA4647"/>
    <w:rsid w:val="000227FA"/>
    <w:rsid w:val="000650A7"/>
    <w:rsid w:val="000C451A"/>
    <w:rsid w:val="000D5E1B"/>
    <w:rsid w:val="00114421"/>
    <w:rsid w:val="001C6DAE"/>
    <w:rsid w:val="00287493"/>
    <w:rsid w:val="002D1AA3"/>
    <w:rsid w:val="00352CCC"/>
    <w:rsid w:val="0035729D"/>
    <w:rsid w:val="003C7686"/>
    <w:rsid w:val="00490A6C"/>
    <w:rsid w:val="00533E40"/>
    <w:rsid w:val="00577423"/>
    <w:rsid w:val="00593960"/>
    <w:rsid w:val="00620343"/>
    <w:rsid w:val="006301BC"/>
    <w:rsid w:val="006B1EB1"/>
    <w:rsid w:val="00704B23"/>
    <w:rsid w:val="00710731"/>
    <w:rsid w:val="00811156"/>
    <w:rsid w:val="0098603B"/>
    <w:rsid w:val="00AC71E0"/>
    <w:rsid w:val="00B15FC5"/>
    <w:rsid w:val="00B43E40"/>
    <w:rsid w:val="00BA4647"/>
    <w:rsid w:val="00E768D0"/>
    <w:rsid w:val="00ED45E8"/>
    <w:rsid w:val="00F306AD"/>
    <w:rsid w:val="00FE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47"/>
    <w:pPr>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47"/>
    <w:pPr>
      <w:ind w:left="720"/>
      <w:contextualSpacing/>
    </w:pPr>
  </w:style>
  <w:style w:type="table" w:styleId="TableGrid">
    <w:name w:val="Table Grid"/>
    <w:basedOn w:val="TableNormal"/>
    <w:uiPriority w:val="59"/>
    <w:rsid w:val="00BA4647"/>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A4647"/>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BA46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HP240G5</cp:lastModifiedBy>
  <cp:revision>13</cp:revision>
  <cp:lastPrinted>2018-12-04T08:19:00Z</cp:lastPrinted>
  <dcterms:created xsi:type="dcterms:W3CDTF">2018-10-21T00:09:00Z</dcterms:created>
  <dcterms:modified xsi:type="dcterms:W3CDTF">2018-12-07T10:17:00Z</dcterms:modified>
</cp:coreProperties>
</file>